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219F6" w14:textId="6A3FCA63" w:rsidR="00946071" w:rsidRDefault="00E52D4B" w:rsidP="00E52D4B">
      <w:pPr>
        <w:pStyle w:val="Heading1"/>
        <w:rPr>
          <w:rFonts w:eastAsia="Times New Roman"/>
          <w:lang w:eastAsia="en-IN"/>
        </w:rPr>
      </w:pPr>
      <w:r w:rsidRPr="00E52D4B">
        <w:rPr>
          <w:rFonts w:eastAsia="Times New Roman"/>
          <w:lang w:eastAsia="en-IN"/>
        </w:rPr>
        <w:t>Train / Dev / Test sets</w:t>
      </w:r>
    </w:p>
    <w:p w14:paraId="2C441720" w14:textId="3B14918D" w:rsidR="00E52D4B" w:rsidRDefault="00A2309B" w:rsidP="00E52D4B">
      <w:pPr>
        <w:rPr>
          <w:lang w:eastAsia="en-IN"/>
        </w:rPr>
      </w:pPr>
      <w:r>
        <w:rPr>
          <w:noProof/>
        </w:rPr>
        <w:drawing>
          <wp:inline distT="0" distB="0" distL="0" distR="0" wp14:anchorId="47E4E3AE" wp14:editId="6A1ECFB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CC9" w14:textId="0032711D" w:rsidR="00A2309B" w:rsidRDefault="00D4621E" w:rsidP="00E52D4B">
      <w:pPr>
        <w:rPr>
          <w:lang w:eastAsia="en-IN"/>
        </w:rPr>
      </w:pPr>
      <w:r>
        <w:rPr>
          <w:noProof/>
        </w:rPr>
        <w:drawing>
          <wp:inline distT="0" distB="0" distL="0" distR="0" wp14:anchorId="2BBE4E52" wp14:editId="392CA13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11BF" w14:textId="35E9FC8F" w:rsidR="00D4621E" w:rsidRDefault="00C602B9" w:rsidP="00C602B9">
      <w:pPr>
        <w:pStyle w:val="Heading1"/>
      </w:pPr>
      <w:r>
        <w:lastRenderedPageBreak/>
        <w:t>Bias / Variance</w:t>
      </w:r>
    </w:p>
    <w:p w14:paraId="6C8AC9F8" w14:textId="59238A21" w:rsidR="00C602B9" w:rsidRDefault="0014217C" w:rsidP="00C602B9">
      <w:r>
        <w:rPr>
          <w:noProof/>
        </w:rPr>
        <w:drawing>
          <wp:inline distT="0" distB="0" distL="0" distR="0" wp14:anchorId="1CBC1182" wp14:editId="199DE33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EE34" w14:textId="63BFD3CD" w:rsidR="0014217C" w:rsidRDefault="002F4280" w:rsidP="00C602B9">
      <w:r>
        <w:rPr>
          <w:noProof/>
        </w:rPr>
        <w:drawing>
          <wp:inline distT="0" distB="0" distL="0" distR="0" wp14:anchorId="7964E859" wp14:editId="7185CFE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5230" w14:textId="4DFB71E3" w:rsidR="000A1B88" w:rsidRDefault="000A1B88" w:rsidP="00C602B9">
      <w:r>
        <w:rPr>
          <w:noProof/>
        </w:rPr>
        <w:lastRenderedPageBreak/>
        <w:drawing>
          <wp:inline distT="0" distB="0" distL="0" distR="0" wp14:anchorId="0678C2D5" wp14:editId="59D41CD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Decision boundary in purple shows high bias and high variance.</w:t>
      </w:r>
    </w:p>
    <w:p w14:paraId="424CF27F" w14:textId="18ACBCEF" w:rsidR="000A1B88" w:rsidRDefault="00A93D1B" w:rsidP="00A93D1B">
      <w:pPr>
        <w:pStyle w:val="Heading1"/>
      </w:pPr>
      <w:r>
        <w:t>Basic Recipe for Machine Learning</w:t>
      </w:r>
    </w:p>
    <w:p w14:paraId="35D8CA3B" w14:textId="749DDB8C" w:rsidR="00A93D1B" w:rsidRDefault="00C273AF" w:rsidP="00A93D1B">
      <w:r>
        <w:rPr>
          <w:noProof/>
        </w:rPr>
        <w:drawing>
          <wp:inline distT="0" distB="0" distL="0" distR="0" wp14:anchorId="610EF4D0" wp14:editId="1763374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F664" w14:textId="77777777" w:rsidR="00691767" w:rsidRPr="00691767" w:rsidRDefault="00691767" w:rsidP="0069176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91767">
        <w:rPr>
          <w:rFonts w:ascii="Arial" w:eastAsia="Times New Roman" w:hAnsi="Arial" w:cs="Arial"/>
          <w:sz w:val="21"/>
          <w:szCs w:val="21"/>
          <w:lang w:eastAsia="en-IN"/>
        </w:rPr>
        <w:t>Training a bigger network almost never hurts. </w:t>
      </w:r>
    </w:p>
    <w:p w14:paraId="0F49422F" w14:textId="77777777" w:rsidR="00691767" w:rsidRPr="00691767" w:rsidRDefault="00691767" w:rsidP="0069176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91767">
        <w:rPr>
          <w:rFonts w:ascii="Arial" w:eastAsia="Times New Roman" w:hAnsi="Arial" w:cs="Arial"/>
          <w:sz w:val="21"/>
          <w:szCs w:val="21"/>
          <w:lang w:eastAsia="en-IN"/>
        </w:rPr>
        <w:t>And the main cost of training a neural network that's too big is just computational time, </w:t>
      </w:r>
    </w:p>
    <w:p w14:paraId="087CAF43" w14:textId="77777777" w:rsidR="00691767" w:rsidRPr="00691767" w:rsidRDefault="00691767" w:rsidP="00691767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91767">
        <w:rPr>
          <w:rFonts w:ascii="Arial" w:eastAsia="Times New Roman" w:hAnsi="Arial" w:cs="Arial"/>
          <w:sz w:val="21"/>
          <w:szCs w:val="21"/>
          <w:lang w:eastAsia="en-IN"/>
        </w:rPr>
        <w:t>so long as you're regularizing.</w:t>
      </w:r>
    </w:p>
    <w:p w14:paraId="66FC92E7" w14:textId="7BA7F323" w:rsidR="00691767" w:rsidRDefault="00691767" w:rsidP="00A93D1B"/>
    <w:p w14:paraId="75278ADC" w14:textId="06AEF0F5" w:rsidR="000B169F" w:rsidRDefault="000B169F" w:rsidP="000B169F">
      <w:pPr>
        <w:pStyle w:val="Heading1"/>
      </w:pPr>
      <w:r>
        <w:lastRenderedPageBreak/>
        <w:t>Regularization</w:t>
      </w:r>
    </w:p>
    <w:p w14:paraId="005E8A86" w14:textId="7774DD16" w:rsidR="000B169F" w:rsidRDefault="002315CE" w:rsidP="000B169F">
      <w:r>
        <w:rPr>
          <w:noProof/>
        </w:rPr>
        <w:drawing>
          <wp:inline distT="0" distB="0" distL="0" distR="0" wp14:anchorId="7E3EBE4F" wp14:editId="5F73C5B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8C80" w14:textId="086C2515" w:rsidR="002315CE" w:rsidRDefault="002315CE" w:rsidP="000B169F">
      <w:r>
        <w:t xml:space="preserve">We will use </w:t>
      </w:r>
      <w:proofErr w:type="spellStart"/>
      <w:r>
        <w:t>lambd</w:t>
      </w:r>
      <w:proofErr w:type="spellEnd"/>
      <w:r>
        <w:t xml:space="preserve"> variable name in python since lambda is reserved keyword in python.</w:t>
      </w:r>
    </w:p>
    <w:p w14:paraId="37D741A3" w14:textId="3BF64149" w:rsidR="002315CE" w:rsidRDefault="00B254D7" w:rsidP="000B169F">
      <w:r>
        <w:rPr>
          <w:noProof/>
        </w:rPr>
        <w:drawing>
          <wp:inline distT="0" distB="0" distL="0" distR="0" wp14:anchorId="390A6CD8" wp14:editId="726586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6BDA" w14:textId="291731C4" w:rsidR="00B254D7" w:rsidRDefault="00B254D7" w:rsidP="000B169F">
      <w:r>
        <w:t xml:space="preserve">The formula for </w:t>
      </w:r>
      <w:proofErr w:type="spellStart"/>
      <w:r>
        <w:t>frobenius</w:t>
      </w:r>
      <w:proofErr w:type="spellEnd"/>
      <w:r>
        <w:t xml:space="preserve"> norm is incorrect in above image, the correct formula is</w:t>
      </w:r>
    </w:p>
    <w:p w14:paraId="79DCEBBD" w14:textId="509DCBFB" w:rsidR="00B254D7" w:rsidRDefault="00B254D7" w:rsidP="000B169F">
      <w:r>
        <w:rPr>
          <w:noProof/>
        </w:rPr>
        <w:lastRenderedPageBreak/>
        <w:drawing>
          <wp:inline distT="0" distB="0" distL="0" distR="0" wp14:anchorId="718512FD" wp14:editId="30907B15">
            <wp:extent cx="5731510" cy="2084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9828" w14:textId="51F10553" w:rsidR="00AA1636" w:rsidRDefault="00DD3D99" w:rsidP="000B169F">
      <w:r>
        <w:rPr>
          <w:noProof/>
        </w:rPr>
        <w:drawing>
          <wp:inline distT="0" distB="0" distL="0" distR="0" wp14:anchorId="3AC8C4B9" wp14:editId="3770C07A">
            <wp:extent cx="5731510" cy="21482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1C7E" w14:textId="4698021F" w:rsidR="00AA1636" w:rsidRDefault="00AA1636" w:rsidP="000B169F">
      <w:r>
        <w:t>-----</w:t>
      </w:r>
    </w:p>
    <w:p w14:paraId="6251BA5F" w14:textId="6D93332A" w:rsidR="004357C7" w:rsidRDefault="004357C7" w:rsidP="000B169F">
      <w:r>
        <w:rPr>
          <w:noProof/>
        </w:rPr>
        <w:drawing>
          <wp:inline distT="0" distB="0" distL="0" distR="0" wp14:anchorId="431EB89C" wp14:editId="04C1FD24">
            <wp:extent cx="5731510" cy="6591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A2DC" w14:textId="61F9EBB1" w:rsidR="00D03923" w:rsidRDefault="00D03923" w:rsidP="00D03923">
      <w:pPr>
        <w:pStyle w:val="Heading1"/>
      </w:pPr>
      <w:r>
        <w:lastRenderedPageBreak/>
        <w:t>Why regularization reduces overfitting?</w:t>
      </w:r>
    </w:p>
    <w:p w14:paraId="4BD3C3B6" w14:textId="2D20BF38" w:rsidR="00D03923" w:rsidRDefault="00CD5372" w:rsidP="00D03923">
      <w:r>
        <w:rPr>
          <w:noProof/>
        </w:rPr>
        <w:drawing>
          <wp:inline distT="0" distB="0" distL="0" distR="0" wp14:anchorId="719666EE" wp14:editId="50717EF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99FD" w14:textId="5DDE2F33" w:rsidR="00CD5372" w:rsidRDefault="00A55969" w:rsidP="00D03923">
      <w:r>
        <w:rPr>
          <w:noProof/>
        </w:rPr>
        <w:drawing>
          <wp:inline distT="0" distB="0" distL="0" distR="0" wp14:anchorId="511322F3" wp14:editId="587D66D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6580" w14:textId="77777777" w:rsidR="00A55969" w:rsidRPr="00A55969" w:rsidRDefault="00A55969" w:rsidP="00A5596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55969">
        <w:rPr>
          <w:rFonts w:ascii="Arial" w:eastAsia="Times New Roman" w:hAnsi="Arial" w:cs="Arial"/>
          <w:sz w:val="21"/>
          <w:szCs w:val="21"/>
          <w:lang w:eastAsia="en-IN"/>
        </w:rPr>
        <w:t>If you plot the old definition of J, </w:t>
      </w:r>
    </w:p>
    <w:p w14:paraId="1271C196" w14:textId="77777777" w:rsidR="00A55969" w:rsidRPr="00A55969" w:rsidRDefault="00A55969" w:rsidP="00A5596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55969">
        <w:rPr>
          <w:rFonts w:ascii="Arial" w:eastAsia="Times New Roman" w:hAnsi="Arial" w:cs="Arial"/>
          <w:sz w:val="21"/>
          <w:szCs w:val="21"/>
          <w:lang w:eastAsia="en-IN"/>
        </w:rPr>
        <w:t>just this first term, </w:t>
      </w:r>
    </w:p>
    <w:p w14:paraId="311C420D" w14:textId="77777777" w:rsidR="00A55969" w:rsidRPr="00A55969" w:rsidRDefault="00A55969" w:rsidP="00A5596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55969">
        <w:rPr>
          <w:rFonts w:ascii="Arial" w:eastAsia="Times New Roman" w:hAnsi="Arial" w:cs="Arial"/>
          <w:sz w:val="21"/>
          <w:szCs w:val="21"/>
          <w:lang w:eastAsia="en-IN"/>
        </w:rPr>
        <w:t>then you might not see a decrease monotonically. </w:t>
      </w:r>
    </w:p>
    <w:p w14:paraId="241ECD28" w14:textId="77777777" w:rsidR="00A55969" w:rsidRPr="00A55969" w:rsidRDefault="00A55969" w:rsidP="00A5596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A55969">
        <w:rPr>
          <w:rFonts w:ascii="Arial" w:eastAsia="Times New Roman" w:hAnsi="Arial" w:cs="Arial"/>
          <w:sz w:val="21"/>
          <w:szCs w:val="21"/>
          <w:lang w:eastAsia="en-IN"/>
        </w:rPr>
        <w:t>So</w:t>
      </w:r>
      <w:proofErr w:type="gramEnd"/>
      <w:r w:rsidRPr="00A55969">
        <w:rPr>
          <w:rFonts w:ascii="Arial" w:eastAsia="Times New Roman" w:hAnsi="Arial" w:cs="Arial"/>
          <w:sz w:val="21"/>
          <w:szCs w:val="21"/>
          <w:lang w:eastAsia="en-IN"/>
        </w:rPr>
        <w:t xml:space="preserve"> to debug gradient descent make sure that you're plotting </w:t>
      </w:r>
    </w:p>
    <w:p w14:paraId="4CB1489A" w14:textId="77777777" w:rsidR="00A55969" w:rsidRPr="00A55969" w:rsidRDefault="00A55969" w:rsidP="00A55969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55969">
        <w:rPr>
          <w:rFonts w:ascii="Arial" w:eastAsia="Times New Roman" w:hAnsi="Arial" w:cs="Arial"/>
          <w:sz w:val="21"/>
          <w:szCs w:val="21"/>
          <w:lang w:eastAsia="en-IN"/>
        </w:rPr>
        <w:t>this new definition of J that includes this second term as well.</w:t>
      </w:r>
    </w:p>
    <w:p w14:paraId="75205873" w14:textId="176FE2ED" w:rsidR="00A150B1" w:rsidRDefault="00A150B1" w:rsidP="00D03923"/>
    <w:p w14:paraId="3A616ECC" w14:textId="5D109B9E" w:rsidR="00E65ED3" w:rsidRDefault="00E65ED3" w:rsidP="00E65ED3">
      <w:pPr>
        <w:pStyle w:val="Heading1"/>
      </w:pPr>
      <w:r>
        <w:lastRenderedPageBreak/>
        <w:t>Dropout Regularization</w:t>
      </w:r>
    </w:p>
    <w:p w14:paraId="612EDFFA" w14:textId="0F5B8B6A" w:rsidR="00E65ED3" w:rsidRDefault="00E67FC4" w:rsidP="00E65ED3">
      <w:r>
        <w:rPr>
          <w:noProof/>
        </w:rPr>
        <w:drawing>
          <wp:inline distT="0" distB="0" distL="0" distR="0" wp14:anchorId="58436963" wp14:editId="0D9B06A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2B50" w14:textId="0645C79C" w:rsidR="00E67FC4" w:rsidRDefault="00DF4945" w:rsidP="00E65ED3">
      <w:r>
        <w:rPr>
          <w:noProof/>
        </w:rPr>
        <w:drawing>
          <wp:inline distT="0" distB="0" distL="0" distR="0" wp14:anchorId="0DC170DF" wp14:editId="29CF06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5A47" w14:textId="1668EA19" w:rsidR="00DF4945" w:rsidRDefault="00D27287" w:rsidP="00E65ED3">
      <w:r>
        <w:rPr>
          <w:noProof/>
        </w:rPr>
        <w:lastRenderedPageBreak/>
        <w:drawing>
          <wp:inline distT="0" distB="0" distL="0" distR="0" wp14:anchorId="19901532" wp14:editId="3F28F81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6F16" w14:textId="6066E47B" w:rsidR="00785729" w:rsidRDefault="00785729" w:rsidP="00E65ED3">
      <w:r>
        <w:t>Backpropagation with drop out-</w:t>
      </w:r>
    </w:p>
    <w:p w14:paraId="66583120" w14:textId="020E126D" w:rsidR="00785729" w:rsidRDefault="00785729" w:rsidP="00E65ED3">
      <w:r>
        <w:rPr>
          <w:noProof/>
        </w:rPr>
        <w:drawing>
          <wp:inline distT="0" distB="0" distL="0" distR="0" wp14:anchorId="683C6DD8" wp14:editId="58FD21FF">
            <wp:extent cx="5731510" cy="34067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8A74" w14:textId="1F9D70CF" w:rsidR="00785729" w:rsidRDefault="002B243F" w:rsidP="00E65ED3">
      <w:r>
        <w:t>Back propagation with drop out-</w:t>
      </w:r>
    </w:p>
    <w:p w14:paraId="75FD7CD4" w14:textId="086C61EC" w:rsidR="002B243F" w:rsidRDefault="00C77B1B" w:rsidP="00E65ED3">
      <w:r>
        <w:rPr>
          <w:noProof/>
        </w:rPr>
        <w:drawing>
          <wp:inline distT="0" distB="0" distL="0" distR="0" wp14:anchorId="40F54B83" wp14:editId="5E329980">
            <wp:extent cx="5731510" cy="75692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CCA" w14:textId="683E4654" w:rsidR="00527B2F" w:rsidRDefault="00527B2F" w:rsidP="00527B2F">
      <w:pPr>
        <w:pStyle w:val="Heading1"/>
      </w:pPr>
      <w:r>
        <w:lastRenderedPageBreak/>
        <w:t>Understanding Dropout</w:t>
      </w:r>
    </w:p>
    <w:p w14:paraId="381CF3B6" w14:textId="173E9C6F" w:rsidR="00527B2F" w:rsidRDefault="005D7A98" w:rsidP="00527B2F">
      <w:r>
        <w:rPr>
          <w:noProof/>
        </w:rPr>
        <w:drawing>
          <wp:inline distT="0" distB="0" distL="0" distR="0" wp14:anchorId="10B9F275" wp14:editId="345E0DA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FCDB" w14:textId="10311B50" w:rsidR="005D7A98" w:rsidRDefault="005718E4" w:rsidP="005718E4">
      <w:pPr>
        <w:pStyle w:val="Heading1"/>
        <w:rPr>
          <w:rFonts w:eastAsia="Times New Roman"/>
          <w:lang w:eastAsia="en-IN"/>
        </w:rPr>
      </w:pPr>
      <w:r w:rsidRPr="005718E4">
        <w:rPr>
          <w:rFonts w:eastAsia="Times New Roman"/>
          <w:lang w:eastAsia="en-IN"/>
        </w:rPr>
        <w:t>Other regularization methods</w:t>
      </w:r>
    </w:p>
    <w:p w14:paraId="46F17F63" w14:textId="7511885F" w:rsidR="005718E4" w:rsidRDefault="002E129D" w:rsidP="005718E4">
      <w:pPr>
        <w:rPr>
          <w:lang w:eastAsia="en-IN"/>
        </w:rPr>
      </w:pPr>
      <w:r>
        <w:rPr>
          <w:noProof/>
        </w:rPr>
        <w:drawing>
          <wp:inline distT="0" distB="0" distL="0" distR="0" wp14:anchorId="1CBE3A3E" wp14:editId="17716A8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ACF5" w14:textId="52736EE8" w:rsidR="002E129D" w:rsidRDefault="00CC6987" w:rsidP="005718E4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60D24224" wp14:editId="70E327E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9BD7" w14:textId="2F80DC86" w:rsidR="00C43356" w:rsidRDefault="00C43356" w:rsidP="00C43356">
      <w:pPr>
        <w:pStyle w:val="Heading1"/>
        <w:rPr>
          <w:rFonts w:eastAsia="Times New Roman"/>
          <w:lang w:eastAsia="en-IN"/>
        </w:rPr>
      </w:pPr>
      <w:r w:rsidRPr="00C43356">
        <w:rPr>
          <w:rFonts w:eastAsia="Times New Roman"/>
          <w:lang w:eastAsia="en-IN"/>
        </w:rPr>
        <w:t>Normalizing inputs</w:t>
      </w:r>
    </w:p>
    <w:p w14:paraId="7D98CC5B" w14:textId="2E6CC99E" w:rsidR="00C43356" w:rsidRDefault="00E85584" w:rsidP="00C43356">
      <w:pPr>
        <w:rPr>
          <w:lang w:eastAsia="en-IN"/>
        </w:rPr>
      </w:pPr>
      <w:r>
        <w:rPr>
          <w:noProof/>
        </w:rPr>
        <w:drawing>
          <wp:inline distT="0" distB="0" distL="0" distR="0" wp14:anchorId="0EBA8EF0" wp14:editId="1B8DEA9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7F6D" w14:textId="245283CF" w:rsidR="00E85584" w:rsidRDefault="00E85584" w:rsidP="00C43356">
      <w:pPr>
        <w:rPr>
          <w:lang w:eastAsia="en-IN"/>
        </w:rPr>
      </w:pPr>
      <w:r>
        <w:rPr>
          <w:lang w:eastAsia="en-IN"/>
        </w:rPr>
        <w:t>Some clarification for above image-</w:t>
      </w:r>
    </w:p>
    <w:p w14:paraId="0C97584C" w14:textId="3C3A1A59" w:rsidR="00E85584" w:rsidRDefault="00E85584" w:rsidP="00C43356">
      <w:pPr>
        <w:rPr>
          <w:lang w:eastAsia="en-IN"/>
        </w:rPr>
      </w:pPr>
      <w:r>
        <w:rPr>
          <w:noProof/>
        </w:rPr>
        <w:drawing>
          <wp:inline distT="0" distB="0" distL="0" distR="0" wp14:anchorId="3D1D2B80" wp14:editId="172D343F">
            <wp:extent cx="5731510" cy="10947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A16D" w14:textId="044B0CDD" w:rsidR="00E85584" w:rsidRDefault="00F96CD2" w:rsidP="00C43356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848CA95" wp14:editId="7D14068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33D3" w14:textId="77777777" w:rsidR="00F96CD2" w:rsidRPr="00F96CD2" w:rsidRDefault="00F96CD2" w:rsidP="00F96CD2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96CD2">
        <w:rPr>
          <w:rFonts w:ascii="Arial" w:eastAsia="Times New Roman" w:hAnsi="Arial" w:cs="Arial"/>
          <w:sz w:val="21"/>
          <w:szCs w:val="21"/>
          <w:lang w:eastAsia="en-IN"/>
        </w:rPr>
        <w:t>And if you're running gradient descent on the cost function like the one on </w:t>
      </w:r>
    </w:p>
    <w:p w14:paraId="3299DDDA" w14:textId="77777777" w:rsidR="00F96CD2" w:rsidRPr="00F96CD2" w:rsidRDefault="00F96CD2" w:rsidP="00F96CD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96CD2">
        <w:rPr>
          <w:rFonts w:ascii="Arial" w:eastAsia="Times New Roman" w:hAnsi="Arial" w:cs="Arial"/>
          <w:sz w:val="21"/>
          <w:szCs w:val="21"/>
          <w:lang w:eastAsia="en-IN"/>
        </w:rPr>
        <w:t>the left, then you might have to use a very small learning rate because if you're </w:t>
      </w:r>
    </w:p>
    <w:p w14:paraId="53E0B083" w14:textId="77777777" w:rsidR="00F96CD2" w:rsidRPr="00F96CD2" w:rsidRDefault="00F96CD2" w:rsidP="00F96CD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96CD2">
        <w:rPr>
          <w:rFonts w:ascii="Arial" w:eastAsia="Times New Roman" w:hAnsi="Arial" w:cs="Arial"/>
          <w:sz w:val="21"/>
          <w:szCs w:val="21"/>
          <w:lang w:eastAsia="en-IN"/>
        </w:rPr>
        <w:t>here that gradient descent might need a lot of steps to oscillate back and </w:t>
      </w:r>
    </w:p>
    <w:p w14:paraId="6DE073E5" w14:textId="77777777" w:rsidR="00F96CD2" w:rsidRPr="00F96CD2" w:rsidRDefault="00F96CD2" w:rsidP="00F96CD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96CD2">
        <w:rPr>
          <w:rFonts w:ascii="Arial" w:eastAsia="Times New Roman" w:hAnsi="Arial" w:cs="Arial"/>
          <w:sz w:val="21"/>
          <w:szCs w:val="21"/>
          <w:lang w:eastAsia="en-IN"/>
        </w:rPr>
        <w:t>forth before it finally finds its way to the minimum. </w:t>
      </w:r>
    </w:p>
    <w:p w14:paraId="56CAFE05" w14:textId="77777777" w:rsidR="00F96CD2" w:rsidRPr="00F96CD2" w:rsidRDefault="00F96CD2" w:rsidP="00F96CD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96CD2">
        <w:rPr>
          <w:rFonts w:ascii="Arial" w:eastAsia="Times New Roman" w:hAnsi="Arial" w:cs="Arial"/>
          <w:sz w:val="21"/>
          <w:szCs w:val="21"/>
          <w:lang w:eastAsia="en-IN"/>
        </w:rPr>
        <w:t>Whereas if you have a more spherical contours, then wherever you start </w:t>
      </w:r>
    </w:p>
    <w:p w14:paraId="447FD9F6" w14:textId="77777777" w:rsidR="00F96CD2" w:rsidRPr="00F96CD2" w:rsidRDefault="00F96CD2" w:rsidP="00F96CD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96CD2">
        <w:rPr>
          <w:rFonts w:ascii="Arial" w:eastAsia="Times New Roman" w:hAnsi="Arial" w:cs="Arial"/>
          <w:sz w:val="21"/>
          <w:szCs w:val="21"/>
          <w:lang w:eastAsia="en-IN"/>
        </w:rPr>
        <w:t>gradient descent can pretty much go straight to the minimum. </w:t>
      </w:r>
    </w:p>
    <w:p w14:paraId="77D98B87" w14:textId="77777777" w:rsidR="00F96CD2" w:rsidRPr="00F96CD2" w:rsidRDefault="00F96CD2" w:rsidP="00F96CD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96CD2">
        <w:rPr>
          <w:rFonts w:ascii="Arial" w:eastAsia="Times New Roman" w:hAnsi="Arial" w:cs="Arial"/>
          <w:sz w:val="21"/>
          <w:szCs w:val="21"/>
          <w:lang w:eastAsia="en-IN"/>
        </w:rPr>
        <w:t>You can take much larger steps with gradient descent rather than needing to </w:t>
      </w:r>
    </w:p>
    <w:p w14:paraId="6FCAC016" w14:textId="77777777" w:rsidR="00F96CD2" w:rsidRPr="00F96CD2" w:rsidRDefault="00F96CD2" w:rsidP="00F96CD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96CD2">
        <w:rPr>
          <w:rFonts w:ascii="Arial" w:eastAsia="Times New Roman" w:hAnsi="Arial" w:cs="Arial"/>
          <w:sz w:val="21"/>
          <w:szCs w:val="21"/>
          <w:lang w:eastAsia="en-IN"/>
        </w:rPr>
        <w:t xml:space="preserve">oscillate around like </w:t>
      </w:r>
      <w:proofErr w:type="spellStart"/>
      <w:r w:rsidRPr="00F96CD2">
        <w:rPr>
          <w:rFonts w:ascii="Arial" w:eastAsia="Times New Roman" w:hAnsi="Arial" w:cs="Arial"/>
          <w:sz w:val="21"/>
          <w:szCs w:val="21"/>
          <w:lang w:eastAsia="en-IN"/>
        </w:rPr>
        <w:t>like</w:t>
      </w:r>
      <w:proofErr w:type="spellEnd"/>
      <w:r w:rsidRPr="00F96CD2">
        <w:rPr>
          <w:rFonts w:ascii="Arial" w:eastAsia="Times New Roman" w:hAnsi="Arial" w:cs="Arial"/>
          <w:sz w:val="21"/>
          <w:szCs w:val="21"/>
          <w:lang w:eastAsia="en-IN"/>
        </w:rPr>
        <w:t xml:space="preserve"> the picture on the left.</w:t>
      </w:r>
    </w:p>
    <w:p w14:paraId="4E39272B" w14:textId="6BB82F9A" w:rsidR="00F96CD2" w:rsidRDefault="00F96CD2" w:rsidP="00C43356">
      <w:pPr>
        <w:rPr>
          <w:lang w:eastAsia="en-IN"/>
        </w:rPr>
      </w:pPr>
    </w:p>
    <w:p w14:paraId="14070EB9" w14:textId="56DF951D" w:rsidR="001A3BB9" w:rsidRDefault="001A3BB9" w:rsidP="001A3BB9">
      <w:pPr>
        <w:pStyle w:val="Heading1"/>
      </w:pPr>
      <w:r>
        <w:t>Vanishing / Exploding gradient</w:t>
      </w:r>
      <w:r>
        <w:t>s</w:t>
      </w:r>
    </w:p>
    <w:p w14:paraId="5A684D9A" w14:textId="3DCFBC22" w:rsidR="00555C1C" w:rsidRDefault="00555C1C" w:rsidP="00555C1C">
      <w:r>
        <w:rPr>
          <w:noProof/>
        </w:rPr>
        <w:drawing>
          <wp:inline distT="0" distB="0" distL="0" distR="0" wp14:anchorId="78938A17" wp14:editId="4102E63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38F2" w14:textId="5B3638FE" w:rsidR="000B122B" w:rsidRDefault="000B122B" w:rsidP="00555C1C"/>
    <w:p w14:paraId="4A354017" w14:textId="1CA71484" w:rsidR="007D2872" w:rsidRDefault="007D2872" w:rsidP="007D2872">
      <w:pPr>
        <w:pStyle w:val="Heading1"/>
      </w:pPr>
      <w:r>
        <w:lastRenderedPageBreak/>
        <w:t>Weight Initialization for Deep Networks</w:t>
      </w:r>
    </w:p>
    <w:p w14:paraId="50CABDEE" w14:textId="4ED8C2CC" w:rsidR="007D2872" w:rsidRDefault="00D11F16" w:rsidP="007D2872">
      <w:r>
        <w:rPr>
          <w:noProof/>
        </w:rPr>
        <w:drawing>
          <wp:inline distT="0" distB="0" distL="0" distR="0" wp14:anchorId="21C79112" wp14:editId="15C8AE7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EA38" w14:textId="16930313" w:rsidR="00D11F16" w:rsidRDefault="00A9784F" w:rsidP="00A9784F">
      <w:pPr>
        <w:pStyle w:val="Heading1"/>
      </w:pPr>
      <w:r>
        <w:t>Numerical approximation of gradients</w:t>
      </w:r>
    </w:p>
    <w:p w14:paraId="20E99AC3" w14:textId="24C3B10E" w:rsidR="00A9784F" w:rsidRDefault="00275122" w:rsidP="00A9784F">
      <w:r>
        <w:rPr>
          <w:noProof/>
        </w:rPr>
        <w:drawing>
          <wp:inline distT="0" distB="0" distL="0" distR="0" wp14:anchorId="08F5DFB5" wp14:editId="218FCD4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34C4" w14:textId="184E89F9" w:rsidR="00275122" w:rsidRDefault="004846CE" w:rsidP="004846CE">
      <w:pPr>
        <w:pStyle w:val="Heading1"/>
      </w:pPr>
      <w:r>
        <w:lastRenderedPageBreak/>
        <w:t>Gradient checking</w:t>
      </w:r>
    </w:p>
    <w:p w14:paraId="180FC770" w14:textId="7F3DEA4B" w:rsidR="004846CE" w:rsidRDefault="00BC57FB" w:rsidP="004846CE">
      <w:r>
        <w:rPr>
          <w:noProof/>
        </w:rPr>
        <w:drawing>
          <wp:inline distT="0" distB="0" distL="0" distR="0" wp14:anchorId="0A2560E8" wp14:editId="0AAF398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36B0" w14:textId="0C3ED3EF" w:rsidR="00BC57FB" w:rsidRDefault="0072739D" w:rsidP="004846CE">
      <w:r>
        <w:rPr>
          <w:noProof/>
        </w:rPr>
        <w:drawing>
          <wp:inline distT="0" distB="0" distL="0" distR="0" wp14:anchorId="15C9E976" wp14:editId="30E5D3C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1CC3" w14:textId="60318FD2" w:rsidR="00FD1004" w:rsidRDefault="00FD1004" w:rsidP="004846CE">
      <w:r>
        <w:rPr>
          <w:noProof/>
        </w:rPr>
        <w:lastRenderedPageBreak/>
        <w:drawing>
          <wp:inline distT="0" distB="0" distL="0" distR="0" wp14:anchorId="09078529" wp14:editId="49EFB349">
            <wp:extent cx="5731510" cy="21799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5A41" w14:textId="77777777" w:rsidR="003164E5" w:rsidRDefault="003164E5" w:rsidP="004846CE">
      <w:bookmarkStart w:id="0" w:name="_GoBack"/>
      <w:bookmarkEnd w:id="0"/>
    </w:p>
    <w:p w14:paraId="2307D832" w14:textId="701B787C" w:rsidR="0072739D" w:rsidRDefault="005B6CEB" w:rsidP="005B6CEB">
      <w:pPr>
        <w:pStyle w:val="Heading1"/>
      </w:pPr>
      <w:r>
        <w:t>Gradient Checking Implementation Notes</w:t>
      </w:r>
    </w:p>
    <w:p w14:paraId="68EA0DED" w14:textId="534C9934" w:rsidR="005B6CEB" w:rsidRDefault="00BA5CD6" w:rsidP="005B6CEB">
      <w:r>
        <w:rPr>
          <w:noProof/>
        </w:rPr>
        <w:drawing>
          <wp:inline distT="0" distB="0" distL="0" distR="0" wp14:anchorId="6B57F9C0" wp14:editId="286FCBD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4AAA" w14:textId="77777777" w:rsidR="00CC38D4" w:rsidRPr="005B6CEB" w:rsidRDefault="00CC38D4" w:rsidP="005B6CEB"/>
    <w:p w14:paraId="6B2FFD38" w14:textId="77777777" w:rsidR="00CC6987" w:rsidRPr="005718E4" w:rsidRDefault="00CC6987" w:rsidP="005718E4">
      <w:pPr>
        <w:rPr>
          <w:lang w:eastAsia="en-IN"/>
        </w:rPr>
      </w:pPr>
    </w:p>
    <w:sectPr w:rsidR="00CC6987" w:rsidRPr="005718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32D"/>
    <w:rsid w:val="000A1B88"/>
    <w:rsid w:val="000B122B"/>
    <w:rsid w:val="000B169F"/>
    <w:rsid w:val="0014217C"/>
    <w:rsid w:val="001A3BB9"/>
    <w:rsid w:val="002315CE"/>
    <w:rsid w:val="00275122"/>
    <w:rsid w:val="002B243F"/>
    <w:rsid w:val="002E129D"/>
    <w:rsid w:val="002F4280"/>
    <w:rsid w:val="003164E5"/>
    <w:rsid w:val="004357C7"/>
    <w:rsid w:val="004846CE"/>
    <w:rsid w:val="00527B2F"/>
    <w:rsid w:val="00555C1C"/>
    <w:rsid w:val="005718E4"/>
    <w:rsid w:val="005B6CEB"/>
    <w:rsid w:val="005D7A98"/>
    <w:rsid w:val="00691767"/>
    <w:rsid w:val="0072739D"/>
    <w:rsid w:val="00760341"/>
    <w:rsid w:val="00785729"/>
    <w:rsid w:val="007D2872"/>
    <w:rsid w:val="00946071"/>
    <w:rsid w:val="00A150B1"/>
    <w:rsid w:val="00A2309B"/>
    <w:rsid w:val="00A55969"/>
    <w:rsid w:val="00A93D1B"/>
    <w:rsid w:val="00A9784F"/>
    <w:rsid w:val="00AA1636"/>
    <w:rsid w:val="00B254D7"/>
    <w:rsid w:val="00BA5CD6"/>
    <w:rsid w:val="00BC57FB"/>
    <w:rsid w:val="00C273AF"/>
    <w:rsid w:val="00C43356"/>
    <w:rsid w:val="00C602B9"/>
    <w:rsid w:val="00C77B1B"/>
    <w:rsid w:val="00CA132D"/>
    <w:rsid w:val="00CC38D4"/>
    <w:rsid w:val="00CC6987"/>
    <w:rsid w:val="00CD5372"/>
    <w:rsid w:val="00D03923"/>
    <w:rsid w:val="00D11F16"/>
    <w:rsid w:val="00D27287"/>
    <w:rsid w:val="00D4621E"/>
    <w:rsid w:val="00DD3D99"/>
    <w:rsid w:val="00DF4945"/>
    <w:rsid w:val="00E52D4B"/>
    <w:rsid w:val="00E65ED3"/>
    <w:rsid w:val="00E67FC4"/>
    <w:rsid w:val="00E85584"/>
    <w:rsid w:val="00F96CD2"/>
    <w:rsid w:val="00FD1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BC85C"/>
  <w15:chartTrackingRefBased/>
  <w15:docId w15:val="{0DF88C6F-EC7E-4F46-ACE7-840D6F9B4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2D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E52D4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52D4B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E52D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9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5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9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9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1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4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6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5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2713</TotalTime>
  <Pages>1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52</cp:revision>
  <dcterms:created xsi:type="dcterms:W3CDTF">2019-09-29T06:08:00Z</dcterms:created>
  <dcterms:modified xsi:type="dcterms:W3CDTF">2019-10-01T03:21:00Z</dcterms:modified>
</cp:coreProperties>
</file>